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D6A" w:rsidRDefault="00C921D7" w:rsidP="00C921D7">
      <w:pPr>
        <w:spacing w:after="0" w:line="240" w:lineRule="auto"/>
        <w:ind w:left="-113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Calibri"/>
          <w:noProof/>
          <w:sz w:val="24"/>
          <w:lang w:val="ru-RU" w:eastAsia="ru-RU" w:bidi="ar-SA"/>
        </w:rPr>
        <w:drawing>
          <wp:inline distT="0" distB="0" distL="0" distR="0" wp14:anchorId="07F38899" wp14:editId="24CC1174">
            <wp:extent cx="7091653" cy="9740900"/>
            <wp:effectExtent l="0" t="0" r="0" b="0"/>
            <wp:docPr id="1" name="Рисунок 1" descr="C:\Users\User\Desktop\АРХИВ\Скан_20240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РХИВ\Скан_202409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7050" cy="974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D6A" w:rsidRDefault="005B2D6A" w:rsidP="00432C84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2D0D" w:rsidRDefault="006E2D0D" w:rsidP="00432C84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2C84" w:rsidRDefault="00432C84" w:rsidP="00432C84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3. Организация работы с Ящиком</w:t>
      </w:r>
    </w:p>
    <w:p w:rsidR="00432C84" w:rsidRDefault="00432C84" w:rsidP="00432C84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 Информация о функционировании и режиме работы Ящика размещается на сайте ДОУ.</w:t>
      </w:r>
    </w:p>
    <w:p w:rsidR="00432C84" w:rsidRDefault="00432C84" w:rsidP="00432C84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3.2. Доступ граждан к Ящику осуществляется ежедневно  с 07-00 до 19-00 кроме выходных и праздничных дней.</w:t>
      </w:r>
    </w:p>
    <w:p w:rsidR="00432C84" w:rsidRDefault="00432C84" w:rsidP="00432C84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 В целях исключения возможности несанкционированного доступа к поступившим обращениям, а также их уничтожения, Ящик должен быть оборудован замком.</w:t>
      </w:r>
    </w:p>
    <w:p w:rsidR="00432C84" w:rsidRDefault="00432C84" w:rsidP="00432C84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 Выемка обращений осуществляется ответственными лицами в соответствии с приказом заведующего  еженедельно  по пятницам и оформляется актом выемки обращений из Ящика, согласно Приложению № 1 к настоящему Положению. В случае отсутствия обращений акт не составляется.</w:t>
      </w:r>
    </w:p>
    <w:p w:rsidR="00432C84" w:rsidRDefault="00D03BA2" w:rsidP="00432C84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3.5</w:t>
      </w:r>
      <w:r w:rsidR="00432C84">
        <w:rPr>
          <w:rFonts w:ascii="Times New Roman" w:hAnsi="Times New Roman" w:cs="Times New Roman"/>
          <w:sz w:val="24"/>
          <w:szCs w:val="24"/>
          <w:lang w:val="ru-RU"/>
        </w:rPr>
        <w:t xml:space="preserve">. После каждого вскрытия Ящик закрывается. </w:t>
      </w:r>
    </w:p>
    <w:p w:rsidR="00D03BA2" w:rsidRPr="00D03BA2" w:rsidRDefault="00432C84" w:rsidP="00D03BA2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03BA2">
        <w:rPr>
          <w:rFonts w:ascii="Times New Roman" w:hAnsi="Times New Roman" w:cs="Times New Roman"/>
          <w:sz w:val="24"/>
          <w:szCs w:val="24"/>
          <w:lang w:val="ru-RU"/>
        </w:rPr>
        <w:t>.6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03BA2" w:rsidRPr="00D03BA2">
        <w:rPr>
          <w:rFonts w:ascii="Times New Roman" w:hAnsi="Times New Roman" w:cs="Times New Roman"/>
          <w:sz w:val="24"/>
          <w:szCs w:val="24"/>
          <w:lang w:val="ru-RU"/>
        </w:rPr>
        <w:t>После выемки обращений, их регистрация осуществляется в журнале регистрации обращений, поступивших в специализированный ящик для сбора обращений граждан и юридических лиц по фактам коррупции (приложение № 2 к настоящему Положению).</w:t>
      </w:r>
    </w:p>
    <w:p w:rsidR="00D03BA2" w:rsidRPr="00D03BA2" w:rsidRDefault="00D03BA2" w:rsidP="00D03BA2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BA2">
        <w:rPr>
          <w:rFonts w:ascii="Times New Roman" w:hAnsi="Times New Roman" w:cs="Times New Roman"/>
          <w:sz w:val="24"/>
          <w:szCs w:val="24"/>
          <w:lang w:val="ru-RU"/>
        </w:rPr>
        <w:t>В журнале указываются:</w:t>
      </w:r>
    </w:p>
    <w:p w:rsidR="00D03BA2" w:rsidRPr="00D03BA2" w:rsidRDefault="00D03BA2" w:rsidP="00D03BA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BA2">
        <w:rPr>
          <w:rFonts w:ascii="Times New Roman" w:hAnsi="Times New Roman" w:cs="Times New Roman"/>
          <w:sz w:val="24"/>
          <w:szCs w:val="24"/>
          <w:lang w:val="ru-RU"/>
        </w:rPr>
        <w:t>порядковый номер поступившего сообщения;</w:t>
      </w:r>
    </w:p>
    <w:p w:rsidR="00D03BA2" w:rsidRPr="00D03BA2" w:rsidRDefault="00D03BA2" w:rsidP="00D03BA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BA2">
        <w:rPr>
          <w:rFonts w:ascii="Times New Roman" w:hAnsi="Times New Roman" w:cs="Times New Roman"/>
          <w:sz w:val="24"/>
          <w:szCs w:val="24"/>
          <w:lang w:val="ru-RU"/>
        </w:rPr>
        <w:t>дата и время поступления сообщения;</w:t>
      </w:r>
    </w:p>
    <w:p w:rsidR="00D03BA2" w:rsidRPr="00D03BA2" w:rsidRDefault="00D03BA2" w:rsidP="00D03BA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03BA2">
        <w:rPr>
          <w:rFonts w:ascii="Times New Roman" w:hAnsi="Times New Roman" w:cs="Times New Roman"/>
          <w:sz w:val="24"/>
          <w:szCs w:val="24"/>
          <w:lang w:val="ru-RU"/>
        </w:rPr>
        <w:t>фамилия, имя, отчество (при наличии), адрес места жительства, телефон (для физических лиц); наименование и организационно-правовая форма, адрес (местонахождение) юридического лица (фамилия, имя, отчество его представителя), контактный телефон;</w:t>
      </w:r>
      <w:proofErr w:type="gramEnd"/>
    </w:p>
    <w:p w:rsidR="00D03BA2" w:rsidRPr="00D03BA2" w:rsidRDefault="00D03BA2" w:rsidP="00D03BA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BA2">
        <w:rPr>
          <w:rFonts w:ascii="Times New Roman" w:hAnsi="Times New Roman" w:cs="Times New Roman"/>
          <w:sz w:val="24"/>
          <w:szCs w:val="24"/>
          <w:lang w:val="ru-RU"/>
        </w:rPr>
        <w:t>краткое содержание сообщения;</w:t>
      </w:r>
    </w:p>
    <w:p w:rsidR="00D03BA2" w:rsidRPr="00D03BA2" w:rsidRDefault="00D03BA2" w:rsidP="00D03BA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BA2">
        <w:rPr>
          <w:rFonts w:ascii="Times New Roman" w:hAnsi="Times New Roman" w:cs="Times New Roman"/>
          <w:sz w:val="24"/>
          <w:szCs w:val="24"/>
          <w:lang w:val="ru-RU"/>
        </w:rPr>
        <w:t>принятые меры;</w:t>
      </w:r>
    </w:p>
    <w:p w:rsidR="00432C84" w:rsidRPr="00D03BA2" w:rsidRDefault="00D03BA2" w:rsidP="00D03BA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BA2">
        <w:rPr>
          <w:rFonts w:ascii="Times New Roman" w:hAnsi="Times New Roman" w:cs="Times New Roman"/>
          <w:sz w:val="24"/>
          <w:szCs w:val="24"/>
          <w:lang w:val="ru-RU"/>
        </w:rPr>
        <w:t>фамилия, имя, отчество лица, ответственного за профилактику коррупционных и иных правонарушений, принявшего сообщение.</w:t>
      </w:r>
    </w:p>
    <w:p w:rsidR="00D03BA2" w:rsidRDefault="00D03BA2" w:rsidP="00432C84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3.7</w:t>
      </w:r>
      <w:r w:rsidR="00432C8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03BA2">
        <w:rPr>
          <w:rFonts w:ascii="Times New Roman" w:hAnsi="Times New Roman" w:cs="Times New Roman"/>
          <w:sz w:val="24"/>
          <w:szCs w:val="24"/>
          <w:lang w:val="ru-RU"/>
        </w:rPr>
        <w:t>Информация о фактах коррупционных проявлений в Учреждении, поступившая в специализированный Ящик, в течение одного рабочего дня докладывается руководителю Учреждения для принятия решения.</w:t>
      </w:r>
    </w:p>
    <w:p w:rsidR="00432C84" w:rsidRDefault="00D03BA2" w:rsidP="00432C84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3.8. </w:t>
      </w:r>
      <w:r w:rsidR="00432C84">
        <w:rPr>
          <w:rFonts w:ascii="Times New Roman" w:hAnsi="Times New Roman" w:cs="Times New Roman"/>
          <w:sz w:val="24"/>
          <w:szCs w:val="24"/>
          <w:lang w:val="ru-RU"/>
        </w:rPr>
        <w:t>Обращение рассматривается в порядке и сроки, установленные Федеральным законом от 02.05.2006 года № 59-ФЗ «О порядке рассмотрения обращений граждан Российской Федерации».</w:t>
      </w:r>
    </w:p>
    <w:p w:rsidR="00432C84" w:rsidRDefault="00D03BA2" w:rsidP="00432C84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3.9</w:t>
      </w:r>
      <w:r w:rsidR="00432C84">
        <w:rPr>
          <w:rFonts w:ascii="Times New Roman" w:hAnsi="Times New Roman" w:cs="Times New Roman"/>
          <w:sz w:val="24"/>
          <w:szCs w:val="24"/>
          <w:lang w:val="ru-RU"/>
        </w:rPr>
        <w:t>. Если обращение не поддаётся прочтению, то оно не регистрируется.</w:t>
      </w:r>
    </w:p>
    <w:p w:rsidR="00432C84" w:rsidRDefault="00432C84" w:rsidP="00432C84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2C84" w:rsidRDefault="00432C84" w:rsidP="00432C84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4. Ответственность</w:t>
      </w:r>
    </w:p>
    <w:p w:rsidR="00432C84" w:rsidRDefault="00432C84" w:rsidP="00432C84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4.1. Должностные лица, работающие с информацией, полученной посредством Ящика, несут персональную ответственность за соблюдение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конфиденциональности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полученных сведений.</w:t>
      </w:r>
    </w:p>
    <w:p w:rsidR="00432C84" w:rsidRDefault="00432C84" w:rsidP="00432C84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4.2. Должностные лица, допустившие нарушения настоящего Положения, привлекаются к дисциплинарной ответственности в соответствии с законодательством Российской Федерации.</w:t>
      </w: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32C84" w:rsidRDefault="00D77035" w:rsidP="00432C84">
      <w:pPr>
        <w:spacing w:after="0" w:line="240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Приложение № 1</w:t>
      </w:r>
    </w:p>
    <w:p w:rsidR="00432C84" w:rsidRDefault="00432C84" w:rsidP="00432C84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Акт</w:t>
      </w:r>
    </w:p>
    <w:p w:rsidR="00432C84" w:rsidRDefault="00432C84" w:rsidP="00432C84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выемки обращений из Ящика.</w:t>
      </w:r>
    </w:p>
    <w:p w:rsidR="00432C84" w:rsidRDefault="00432C84" w:rsidP="00432C84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«____» _______ 20___ года                    </w:t>
      </w: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Нами</w:t>
      </w: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«____» _________20___ года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______ часов _______ минут</w:t>
      </w: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произведено вскрытие специализированного ящика для обращений граждан по вопросам коррупции в МАДОУ «Детский сад № 30».</w:t>
      </w: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Установлено</w:t>
      </w: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432C84" w:rsidRDefault="00432C84" w:rsidP="00432C84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(наличие или отсутствие механических повреждений Ящика)</w:t>
      </w:r>
    </w:p>
    <w:p w:rsidR="00432C84" w:rsidRDefault="00432C84" w:rsidP="00432C84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2C84" w:rsidRDefault="00432C84" w:rsidP="00432C84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432C84" w:rsidRDefault="00432C84" w:rsidP="00432C84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(наличие обращений граждан)</w:t>
      </w:r>
    </w:p>
    <w:p w:rsidR="00432C84" w:rsidRDefault="00432C84" w:rsidP="00432C84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Акт составлен в 1 экземпляре, который хранится у председателя  антикоррупционной комиссии.</w:t>
      </w: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Подписи членов комиссии:</w:t>
      </w: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</w:t>
      </w: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Список поступивших обращений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32C84" w:rsidRPr="00D77035" w:rsidTr="00432C84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C84" w:rsidRPr="00D77035" w:rsidTr="00432C84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C84" w:rsidRPr="00D77035" w:rsidTr="00432C84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C84" w:rsidRPr="00D77035" w:rsidTr="00432C84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C84" w:rsidRPr="00D77035" w:rsidTr="00432C84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F51EC" w:rsidRDefault="004C58C5">
      <w:pPr>
        <w:rPr>
          <w:lang w:val="ru-RU"/>
        </w:rPr>
      </w:pPr>
    </w:p>
    <w:p w:rsidR="00D77035" w:rsidRDefault="00D77035">
      <w:pPr>
        <w:rPr>
          <w:lang w:val="ru-RU"/>
        </w:rPr>
      </w:pPr>
    </w:p>
    <w:p w:rsidR="00D77035" w:rsidRDefault="00D77035">
      <w:pPr>
        <w:rPr>
          <w:lang w:val="ru-RU"/>
        </w:rPr>
      </w:pPr>
    </w:p>
    <w:p w:rsidR="00D77035" w:rsidRDefault="00D77035">
      <w:pPr>
        <w:rPr>
          <w:lang w:val="ru-RU"/>
        </w:rPr>
      </w:pPr>
    </w:p>
    <w:p w:rsidR="00D77035" w:rsidRDefault="00D77035">
      <w:pPr>
        <w:rPr>
          <w:lang w:val="ru-RU"/>
        </w:rPr>
      </w:pPr>
    </w:p>
    <w:p w:rsidR="00D77035" w:rsidRDefault="00D77035">
      <w:pPr>
        <w:rPr>
          <w:lang w:val="ru-RU"/>
        </w:rPr>
      </w:pPr>
    </w:p>
    <w:p w:rsidR="00D77035" w:rsidRDefault="00D77035">
      <w:pPr>
        <w:rPr>
          <w:lang w:val="ru-RU"/>
        </w:rPr>
      </w:pPr>
    </w:p>
    <w:p w:rsidR="00D77035" w:rsidRDefault="00D77035" w:rsidP="00D77035">
      <w:pPr>
        <w:spacing w:after="0" w:line="240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  <w:sectPr w:rsidR="00D770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7035" w:rsidRDefault="00D77035" w:rsidP="00D77035">
      <w:pPr>
        <w:spacing w:after="0" w:line="240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№ 2</w:t>
      </w:r>
    </w:p>
    <w:p w:rsidR="00D77035" w:rsidRPr="00D77035" w:rsidRDefault="00D77035" w:rsidP="00D77035">
      <w:pPr>
        <w:tabs>
          <w:tab w:val="left" w:pos="0"/>
        </w:tabs>
        <w:spacing w:after="0" w:line="240" w:lineRule="auto"/>
        <w:ind w:firstLine="0"/>
        <w:jc w:val="center"/>
        <w:rPr>
          <w:rFonts w:ascii="Times New Roman" w:eastAsia="Times New Roman" w:hAnsi="Times New Roman" w:cs="Calibri"/>
          <w:b/>
          <w:sz w:val="28"/>
          <w:szCs w:val="28"/>
          <w:lang w:val="ru-RU" w:eastAsia="ru-RU" w:bidi="ar-SA"/>
        </w:rPr>
      </w:pPr>
      <w:r w:rsidRPr="00D77035">
        <w:rPr>
          <w:rFonts w:ascii="Times New Roman" w:eastAsia="Times New Roman" w:hAnsi="Times New Roman" w:cs="Calibri"/>
          <w:b/>
          <w:sz w:val="28"/>
          <w:szCs w:val="28"/>
          <w:lang w:val="ru-RU" w:eastAsia="ru-RU" w:bidi="ar-SA"/>
        </w:rPr>
        <w:t xml:space="preserve">Журнал регистрации сообщений, </w:t>
      </w:r>
    </w:p>
    <w:p w:rsidR="00D77035" w:rsidRPr="00D77035" w:rsidRDefault="00D77035" w:rsidP="00D77035">
      <w:pPr>
        <w:tabs>
          <w:tab w:val="left" w:pos="0"/>
        </w:tabs>
        <w:spacing w:after="0" w:line="240" w:lineRule="auto"/>
        <w:ind w:firstLine="0"/>
        <w:jc w:val="center"/>
        <w:rPr>
          <w:rFonts w:ascii="Times New Roman" w:eastAsia="Times New Roman" w:hAnsi="Times New Roman" w:cs="Calibri"/>
          <w:b/>
          <w:sz w:val="28"/>
          <w:szCs w:val="28"/>
          <w:lang w:val="ru-RU" w:eastAsia="ru-RU" w:bidi="ar-SA"/>
        </w:rPr>
      </w:pPr>
      <w:proofErr w:type="gramStart"/>
      <w:r w:rsidRPr="00D77035">
        <w:rPr>
          <w:rFonts w:ascii="Times New Roman" w:eastAsia="Times New Roman" w:hAnsi="Times New Roman" w:cs="Calibri"/>
          <w:b/>
          <w:sz w:val="28"/>
          <w:szCs w:val="28"/>
          <w:lang w:val="ru-RU" w:eastAsia="ru-RU" w:bidi="ar-SA"/>
        </w:rPr>
        <w:t>поступивших</w:t>
      </w:r>
      <w:proofErr w:type="gramEnd"/>
      <w:r w:rsidRPr="00D77035">
        <w:rPr>
          <w:rFonts w:ascii="Times New Roman" w:eastAsia="Times New Roman" w:hAnsi="Times New Roman" w:cs="Calibri"/>
          <w:b/>
          <w:sz w:val="28"/>
          <w:szCs w:val="28"/>
          <w:lang w:val="ru-RU" w:eastAsia="ru-RU" w:bidi="ar-SA"/>
        </w:rPr>
        <w:t xml:space="preserve"> в специализированный Ящик </w:t>
      </w:r>
    </w:p>
    <w:p w:rsidR="00D77035" w:rsidRPr="00D77035" w:rsidRDefault="00D77035" w:rsidP="00D77035">
      <w:pPr>
        <w:tabs>
          <w:tab w:val="left" w:pos="0"/>
        </w:tabs>
        <w:spacing w:after="0" w:line="240" w:lineRule="auto"/>
        <w:ind w:firstLine="0"/>
        <w:jc w:val="center"/>
        <w:rPr>
          <w:rFonts w:ascii="Times New Roman" w:eastAsia="Times New Roman" w:hAnsi="Times New Roman" w:cs="Calibri"/>
          <w:b/>
          <w:sz w:val="28"/>
          <w:szCs w:val="28"/>
          <w:lang w:val="ru-RU" w:eastAsia="ru-RU" w:bidi="ar-SA"/>
        </w:rPr>
      </w:pPr>
      <w:r w:rsidRPr="00D77035">
        <w:rPr>
          <w:rFonts w:ascii="Times New Roman" w:eastAsia="Times New Roman" w:hAnsi="Times New Roman" w:cs="Calibri"/>
          <w:b/>
          <w:sz w:val="28"/>
          <w:szCs w:val="28"/>
          <w:lang w:val="ru-RU" w:eastAsia="ru-RU" w:bidi="ar-SA"/>
        </w:rPr>
        <w:t>для сбора обращений граждан и юридических лиц по фактам коррупции</w:t>
      </w:r>
    </w:p>
    <w:p w:rsidR="00D77035" w:rsidRPr="00D77035" w:rsidRDefault="00D77035" w:rsidP="00D77035">
      <w:p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 w:cs="Calibri"/>
          <w:sz w:val="28"/>
          <w:szCs w:val="28"/>
          <w:lang w:val="ru-RU" w:eastAsia="ru-RU" w:bidi="ar-SA"/>
        </w:rPr>
      </w:pPr>
      <w:r w:rsidRPr="00D77035">
        <w:rPr>
          <w:rFonts w:ascii="Times New Roman" w:eastAsia="Times New Roman" w:hAnsi="Times New Roman" w:cs="Calibri"/>
          <w:sz w:val="28"/>
          <w:szCs w:val="28"/>
          <w:lang w:val="ru-RU" w:eastAsia="ru-RU" w:bidi="ar-SA"/>
        </w:rPr>
        <w:t> </w:t>
      </w:r>
    </w:p>
    <w:p w:rsidR="00D77035" w:rsidRPr="00D77035" w:rsidRDefault="00D77035" w:rsidP="00D77035">
      <w:p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 w:cs="Calibri"/>
          <w:sz w:val="28"/>
          <w:szCs w:val="28"/>
          <w:lang w:val="ru-RU" w:eastAsia="ru-RU" w:bidi="ar-SA"/>
        </w:rPr>
      </w:pPr>
      <w:r w:rsidRPr="00D77035">
        <w:rPr>
          <w:rFonts w:ascii="Times New Roman" w:eastAsia="Times New Roman" w:hAnsi="Times New Roman" w:cs="Calibri"/>
          <w:sz w:val="28"/>
          <w:szCs w:val="28"/>
          <w:lang w:val="ru-RU" w:eastAsia="ru-RU" w:bidi="ar-SA"/>
        </w:rPr>
        <w:t> </w:t>
      </w:r>
    </w:p>
    <w:p w:rsidR="00D77035" w:rsidRPr="00D77035" w:rsidRDefault="00D77035" w:rsidP="00D77035">
      <w:p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 w:cs="Calibri"/>
          <w:sz w:val="28"/>
          <w:szCs w:val="28"/>
          <w:lang w:val="ru-RU" w:eastAsia="ru-RU" w:bidi="ar-SA"/>
        </w:rPr>
      </w:pPr>
    </w:p>
    <w:tbl>
      <w:tblPr>
        <w:tblpPr w:leftFromText="180" w:rightFromText="180" w:vertAnchor="text" w:tblpY="1"/>
        <w:tblOverlap w:val="never"/>
        <w:tblW w:w="1465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2213"/>
        <w:gridCol w:w="3623"/>
        <w:gridCol w:w="2784"/>
        <w:gridCol w:w="1908"/>
        <w:gridCol w:w="3392"/>
      </w:tblGrid>
      <w:tr w:rsidR="00D77035" w:rsidRPr="00D77035" w:rsidTr="007A05C2">
        <w:trPr>
          <w:trHeight w:val="3883"/>
          <w:tblHeader/>
          <w:tblCellSpacing w:w="0" w:type="dxa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035" w:rsidRPr="00D77035" w:rsidRDefault="00D77035" w:rsidP="00D77035">
            <w:pPr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ru-RU" w:eastAsia="ru-RU" w:bidi="ar-SA"/>
              </w:rPr>
            </w:pPr>
            <w:r w:rsidRPr="00D77035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ru-RU" w:eastAsia="ru-RU" w:bidi="ar-SA"/>
              </w:rPr>
              <w:t>№</w:t>
            </w:r>
          </w:p>
          <w:p w:rsidR="00D77035" w:rsidRPr="00D77035" w:rsidRDefault="00D77035" w:rsidP="00D77035">
            <w:pPr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ru-RU" w:eastAsia="ru-RU" w:bidi="ar-SA"/>
              </w:rPr>
            </w:pPr>
            <w:proofErr w:type="gramStart"/>
            <w:r w:rsidRPr="00D77035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ru-RU" w:eastAsia="ru-RU" w:bidi="ar-SA"/>
              </w:rPr>
              <w:t>п</w:t>
            </w:r>
            <w:proofErr w:type="gramEnd"/>
            <w:r w:rsidRPr="00D77035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ru-RU" w:eastAsia="ru-RU" w:bidi="ar-SA"/>
              </w:rPr>
              <w:t>/п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035" w:rsidRPr="00D77035" w:rsidRDefault="00D77035" w:rsidP="00D77035">
            <w:pPr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ru-RU" w:eastAsia="ru-RU" w:bidi="ar-SA"/>
              </w:rPr>
            </w:pPr>
            <w:r w:rsidRPr="00D77035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ru-RU" w:eastAsia="ru-RU" w:bidi="ar-SA"/>
              </w:rPr>
              <w:t>Дата и время поступления сообщения</w:t>
            </w:r>
          </w:p>
        </w:tc>
        <w:tc>
          <w:tcPr>
            <w:tcW w:w="3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035" w:rsidRPr="00D77035" w:rsidRDefault="00D77035" w:rsidP="00D77035">
            <w:pPr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ru-RU" w:eastAsia="ru-RU" w:bidi="ar-SA"/>
              </w:rPr>
            </w:pPr>
            <w:r w:rsidRPr="00D77035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ru-RU" w:eastAsia="ru-RU" w:bidi="ar-SA"/>
              </w:rPr>
              <w:t>Ф.И.О., адрес места жительства, телефон (для физических лиц); наименование и организационн</w:t>
            </w:r>
            <w:proofErr w:type="gramStart"/>
            <w:r w:rsidRPr="00D77035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ru-RU" w:eastAsia="ru-RU" w:bidi="ar-SA"/>
              </w:rPr>
              <w:t>о-</w:t>
            </w:r>
            <w:proofErr w:type="gramEnd"/>
            <w:r w:rsidRPr="00D77035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ru-RU" w:eastAsia="ru-RU" w:bidi="ar-SA"/>
              </w:rPr>
              <w:t> правовая форма, адрес (местонахождение) юридического лица, Ф.И.О. его представителя, контактный телефон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035" w:rsidRPr="00D77035" w:rsidRDefault="00D77035" w:rsidP="00D77035">
            <w:pPr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ru-RU" w:eastAsia="ru-RU" w:bidi="ar-SA"/>
              </w:rPr>
            </w:pPr>
            <w:r w:rsidRPr="00D77035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ru-RU" w:eastAsia="ru-RU" w:bidi="ar-SA"/>
              </w:rPr>
              <w:t>Краткое содержание сообщения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035" w:rsidRPr="00D77035" w:rsidRDefault="00D77035" w:rsidP="00D77035">
            <w:pPr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ru-RU" w:eastAsia="ru-RU" w:bidi="ar-SA"/>
              </w:rPr>
            </w:pPr>
            <w:r w:rsidRPr="00D77035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ru-RU" w:eastAsia="ru-RU" w:bidi="ar-SA"/>
              </w:rPr>
              <w:t>Принятые меры</w:t>
            </w:r>
          </w:p>
        </w:tc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035" w:rsidRPr="00D77035" w:rsidRDefault="00D77035" w:rsidP="00D77035">
            <w:pPr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ru-RU" w:eastAsia="ru-RU" w:bidi="ar-SA"/>
              </w:rPr>
            </w:pPr>
            <w:r w:rsidRPr="00D77035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ru-RU" w:eastAsia="ru-RU" w:bidi="ar-SA"/>
              </w:rPr>
              <w:t>ФИО лица, ответственного за профилактику коррупционных и иных правонарушений,</w:t>
            </w:r>
          </w:p>
          <w:p w:rsidR="00D77035" w:rsidRPr="00D77035" w:rsidRDefault="00D77035" w:rsidP="00D77035">
            <w:pPr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ru-RU" w:eastAsia="ru-RU" w:bidi="ar-SA"/>
              </w:rPr>
            </w:pPr>
            <w:proofErr w:type="gramStart"/>
            <w:r w:rsidRPr="00D77035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ru-RU" w:eastAsia="ru-RU" w:bidi="ar-SA"/>
              </w:rPr>
              <w:t>принявшего</w:t>
            </w:r>
            <w:proofErr w:type="gramEnd"/>
            <w:r w:rsidRPr="00D77035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ru-RU" w:eastAsia="ru-RU" w:bidi="ar-SA"/>
              </w:rPr>
              <w:t xml:space="preserve"> сообщение</w:t>
            </w:r>
          </w:p>
        </w:tc>
      </w:tr>
      <w:tr w:rsidR="00D77035" w:rsidRPr="00D77035" w:rsidTr="007A05C2">
        <w:trPr>
          <w:trHeight w:val="489"/>
          <w:tblCellSpacing w:w="0" w:type="dxa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035" w:rsidRPr="00D77035" w:rsidRDefault="00D77035" w:rsidP="00D7703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035" w:rsidRPr="00D77035" w:rsidRDefault="00D77035" w:rsidP="00D77035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val="ru-RU" w:eastAsia="ru-RU" w:bidi="ar-SA"/>
              </w:rPr>
            </w:pPr>
            <w:r w:rsidRPr="00D77035">
              <w:rPr>
                <w:rFonts w:ascii="Times New Roman" w:eastAsia="Times New Roman" w:hAnsi="Times New Roman" w:cs="Calibri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3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035" w:rsidRPr="00D77035" w:rsidRDefault="00D77035" w:rsidP="00D77035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val="ru-RU" w:eastAsia="ru-RU" w:bidi="ar-SA"/>
              </w:rPr>
            </w:pPr>
            <w:r w:rsidRPr="00D77035">
              <w:rPr>
                <w:rFonts w:ascii="Times New Roman" w:eastAsia="Times New Roman" w:hAnsi="Times New Roman" w:cs="Calibri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035" w:rsidRPr="00D77035" w:rsidRDefault="00D77035" w:rsidP="00D77035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val="ru-RU" w:eastAsia="ru-RU" w:bidi="ar-SA"/>
              </w:rPr>
            </w:pPr>
            <w:r w:rsidRPr="00D77035">
              <w:rPr>
                <w:rFonts w:ascii="Times New Roman" w:eastAsia="Times New Roman" w:hAnsi="Times New Roman" w:cs="Calibri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035" w:rsidRPr="00D77035" w:rsidRDefault="00D77035" w:rsidP="00D77035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val="ru-RU" w:eastAsia="ru-RU" w:bidi="ar-SA"/>
              </w:rPr>
            </w:pPr>
            <w:r w:rsidRPr="00D77035">
              <w:rPr>
                <w:rFonts w:ascii="Times New Roman" w:eastAsia="Times New Roman" w:hAnsi="Times New Roman" w:cs="Calibri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035" w:rsidRPr="00D77035" w:rsidRDefault="00D77035" w:rsidP="00D77035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val="ru-RU" w:eastAsia="ru-RU" w:bidi="ar-SA"/>
              </w:rPr>
            </w:pPr>
            <w:r w:rsidRPr="00D77035">
              <w:rPr>
                <w:rFonts w:ascii="Times New Roman" w:eastAsia="Times New Roman" w:hAnsi="Times New Roman" w:cs="Calibri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D77035" w:rsidRPr="00D77035" w:rsidTr="007A05C2">
        <w:trPr>
          <w:trHeight w:val="519"/>
          <w:tblCellSpacing w:w="0" w:type="dxa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035" w:rsidRPr="00D77035" w:rsidRDefault="00D77035" w:rsidP="00D7703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035" w:rsidRPr="00D77035" w:rsidRDefault="00D77035" w:rsidP="00D77035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val="ru-RU" w:eastAsia="ru-RU" w:bidi="ar-SA"/>
              </w:rPr>
            </w:pPr>
            <w:r w:rsidRPr="00D77035">
              <w:rPr>
                <w:rFonts w:ascii="Times New Roman" w:eastAsia="Times New Roman" w:hAnsi="Times New Roman" w:cs="Calibri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3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035" w:rsidRPr="00D77035" w:rsidRDefault="00D77035" w:rsidP="00D77035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val="ru-RU" w:eastAsia="ru-RU" w:bidi="ar-SA"/>
              </w:rPr>
            </w:pPr>
            <w:r w:rsidRPr="00D77035">
              <w:rPr>
                <w:rFonts w:ascii="Times New Roman" w:eastAsia="Times New Roman" w:hAnsi="Times New Roman" w:cs="Calibri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035" w:rsidRPr="00D77035" w:rsidRDefault="00D77035" w:rsidP="00D77035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val="ru-RU" w:eastAsia="ru-RU" w:bidi="ar-SA"/>
              </w:rPr>
            </w:pPr>
            <w:r w:rsidRPr="00D77035">
              <w:rPr>
                <w:rFonts w:ascii="Times New Roman" w:eastAsia="Times New Roman" w:hAnsi="Times New Roman" w:cs="Calibri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035" w:rsidRPr="00D77035" w:rsidRDefault="00D77035" w:rsidP="00D77035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val="ru-RU" w:eastAsia="ru-RU" w:bidi="ar-SA"/>
              </w:rPr>
            </w:pPr>
            <w:r w:rsidRPr="00D77035">
              <w:rPr>
                <w:rFonts w:ascii="Times New Roman" w:eastAsia="Times New Roman" w:hAnsi="Times New Roman" w:cs="Calibri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035" w:rsidRPr="00D77035" w:rsidRDefault="00D77035" w:rsidP="00D77035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val="ru-RU" w:eastAsia="ru-RU" w:bidi="ar-SA"/>
              </w:rPr>
            </w:pPr>
            <w:r w:rsidRPr="00D77035">
              <w:rPr>
                <w:rFonts w:ascii="Times New Roman" w:eastAsia="Times New Roman" w:hAnsi="Times New Roman" w:cs="Calibri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D77035" w:rsidRPr="00D77035" w:rsidTr="007A05C2">
        <w:trPr>
          <w:trHeight w:val="489"/>
          <w:tblCellSpacing w:w="0" w:type="dxa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035" w:rsidRPr="00D77035" w:rsidRDefault="00D77035" w:rsidP="00D7703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035" w:rsidRPr="00D77035" w:rsidRDefault="00D77035" w:rsidP="00D77035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val="ru-RU" w:eastAsia="ru-RU" w:bidi="ar-SA"/>
              </w:rPr>
            </w:pPr>
            <w:r w:rsidRPr="00D77035">
              <w:rPr>
                <w:rFonts w:ascii="Times New Roman" w:eastAsia="Times New Roman" w:hAnsi="Times New Roman" w:cs="Calibri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3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035" w:rsidRPr="00D77035" w:rsidRDefault="00D77035" w:rsidP="00D77035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val="ru-RU" w:eastAsia="ru-RU" w:bidi="ar-SA"/>
              </w:rPr>
            </w:pPr>
            <w:r w:rsidRPr="00D77035">
              <w:rPr>
                <w:rFonts w:ascii="Times New Roman" w:eastAsia="Times New Roman" w:hAnsi="Times New Roman" w:cs="Calibri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035" w:rsidRPr="00D77035" w:rsidRDefault="00D77035" w:rsidP="00D77035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val="ru-RU" w:eastAsia="ru-RU" w:bidi="ar-SA"/>
              </w:rPr>
            </w:pPr>
            <w:r w:rsidRPr="00D77035">
              <w:rPr>
                <w:rFonts w:ascii="Times New Roman" w:eastAsia="Times New Roman" w:hAnsi="Times New Roman" w:cs="Calibri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035" w:rsidRPr="00D77035" w:rsidRDefault="00D77035" w:rsidP="00D77035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val="ru-RU" w:eastAsia="ru-RU" w:bidi="ar-SA"/>
              </w:rPr>
            </w:pPr>
            <w:r w:rsidRPr="00D77035">
              <w:rPr>
                <w:rFonts w:ascii="Times New Roman" w:eastAsia="Times New Roman" w:hAnsi="Times New Roman" w:cs="Calibri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035" w:rsidRPr="00D77035" w:rsidRDefault="00D77035" w:rsidP="00D77035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val="ru-RU" w:eastAsia="ru-RU" w:bidi="ar-SA"/>
              </w:rPr>
            </w:pPr>
            <w:r w:rsidRPr="00D77035">
              <w:rPr>
                <w:rFonts w:ascii="Times New Roman" w:eastAsia="Times New Roman" w:hAnsi="Times New Roman" w:cs="Calibri"/>
                <w:sz w:val="28"/>
                <w:szCs w:val="28"/>
                <w:lang w:val="ru-RU" w:eastAsia="ru-RU" w:bidi="ar-SA"/>
              </w:rPr>
              <w:t> </w:t>
            </w:r>
          </w:p>
        </w:tc>
      </w:tr>
    </w:tbl>
    <w:p w:rsidR="00D77035" w:rsidRPr="00432C84" w:rsidRDefault="00D77035">
      <w:pPr>
        <w:rPr>
          <w:lang w:val="ru-RU"/>
        </w:rPr>
      </w:pPr>
      <w:bookmarkStart w:id="0" w:name="_GoBack"/>
      <w:bookmarkEnd w:id="0"/>
    </w:p>
    <w:sectPr w:rsidR="00D77035" w:rsidRPr="00432C84" w:rsidSect="00D7703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1B94"/>
    <w:multiLevelType w:val="hybridMultilevel"/>
    <w:tmpl w:val="4CE8B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8078C"/>
    <w:multiLevelType w:val="hybridMultilevel"/>
    <w:tmpl w:val="5C7A3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B2C18"/>
    <w:multiLevelType w:val="hybridMultilevel"/>
    <w:tmpl w:val="A46A0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833ED"/>
    <w:multiLevelType w:val="hybridMultilevel"/>
    <w:tmpl w:val="B03EC3F6"/>
    <w:lvl w:ilvl="0" w:tplc="A4D2A3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65791"/>
    <w:multiLevelType w:val="hybridMultilevel"/>
    <w:tmpl w:val="4C4A4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A5D41"/>
    <w:multiLevelType w:val="hybridMultilevel"/>
    <w:tmpl w:val="AD787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2F"/>
    <w:rsid w:val="00072C2F"/>
    <w:rsid w:val="00432C84"/>
    <w:rsid w:val="004C58C5"/>
    <w:rsid w:val="00575156"/>
    <w:rsid w:val="005B2D6A"/>
    <w:rsid w:val="005D590E"/>
    <w:rsid w:val="00621083"/>
    <w:rsid w:val="006E2D0D"/>
    <w:rsid w:val="00B07B9C"/>
    <w:rsid w:val="00C921D7"/>
    <w:rsid w:val="00D03BA2"/>
    <w:rsid w:val="00D1283B"/>
    <w:rsid w:val="00D31902"/>
    <w:rsid w:val="00D7076A"/>
    <w:rsid w:val="00D77035"/>
    <w:rsid w:val="00F079D5"/>
    <w:rsid w:val="00F4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84"/>
    <w:pPr>
      <w:spacing w:after="240" w:line="48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C84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2C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1D7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84"/>
    <w:pPr>
      <w:spacing w:after="240" w:line="48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C84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2C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1D7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2024-06-14T11:29:00Z</cp:lastPrinted>
  <dcterms:created xsi:type="dcterms:W3CDTF">2024-10-03T07:42:00Z</dcterms:created>
  <dcterms:modified xsi:type="dcterms:W3CDTF">2024-10-03T07:42:00Z</dcterms:modified>
</cp:coreProperties>
</file>